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A4" w:rsidRDefault="00F124A4" w:rsidP="00F124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4A4" w:rsidRDefault="00F124A4" w:rsidP="00F124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24A4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Рекомендации Совета директоров АО «Газпром </w:t>
      </w:r>
      <w:proofErr w:type="spellStart"/>
      <w:r w:rsidRPr="00F124A4">
        <w:rPr>
          <w:rFonts w:ascii="Times New Roman" w:eastAsia="Calibri" w:hAnsi="Times New Roman" w:cs="Times New Roman"/>
          <w:b/>
          <w:sz w:val="28"/>
          <w:szCs w:val="28"/>
        </w:rPr>
        <w:t>электрогаз</w:t>
      </w:r>
      <w:proofErr w:type="spellEnd"/>
      <w:r w:rsidRPr="00F124A4">
        <w:rPr>
          <w:rFonts w:ascii="Times New Roman" w:eastAsia="Calibri" w:hAnsi="Times New Roman" w:cs="Times New Roman"/>
          <w:b/>
          <w:sz w:val="28"/>
          <w:szCs w:val="28"/>
        </w:rPr>
        <w:t xml:space="preserve">» годовому общему собранию акционеров по </w:t>
      </w:r>
      <w:r w:rsidR="008353B4">
        <w:rPr>
          <w:rFonts w:ascii="Times New Roman" w:eastAsia="Calibri" w:hAnsi="Times New Roman" w:cs="Times New Roman"/>
          <w:b/>
          <w:sz w:val="28"/>
          <w:szCs w:val="28"/>
        </w:rPr>
        <w:t>досрочному прекращению полномочий единоличного исполнительного органа Общества – управляющей организации ООО «УК «</w:t>
      </w:r>
      <w:proofErr w:type="spellStart"/>
      <w:r w:rsidR="008353B4">
        <w:rPr>
          <w:rFonts w:ascii="Times New Roman" w:eastAsia="Calibri" w:hAnsi="Times New Roman" w:cs="Times New Roman"/>
          <w:b/>
          <w:sz w:val="28"/>
          <w:szCs w:val="28"/>
        </w:rPr>
        <w:t>Электрогаз»</w:t>
      </w:r>
      <w:proofErr w:type="spellEnd"/>
      <w:r w:rsidR="000E2F1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E2F17" w:rsidRPr="000E2F17" w:rsidRDefault="000E2F17" w:rsidP="00835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Рекомендовать годовому Общему собранию акционеров АО «Газпром </w:t>
      </w:r>
      <w:proofErr w:type="spellStart"/>
      <w:r w:rsidRPr="000E2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электрогаз</w:t>
      </w:r>
      <w:proofErr w:type="spellEnd"/>
      <w:r w:rsidRPr="000E2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0E2F17" w:rsidRPr="000E2F17" w:rsidRDefault="000E2F17" w:rsidP="00835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Досрочно прекратить полномочия единоличного исполнительного органа Общества - управляющей организации ООО «УК «Электрогаз» (ОГРН 1097746266320) с 14 октября 2020 года и расторгнуть договор № 2УК от 31.10.2015.</w:t>
      </w:r>
    </w:p>
    <w:p w:rsidR="000E2F17" w:rsidRPr="000E2F17" w:rsidRDefault="000E2F17" w:rsidP="00835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Уполномочить Председателя Совета директоров Общества определить условия и подписать от имени Общества соглашение о расторжении договора № 2УК от 31.10.2015.</w:t>
      </w:r>
    </w:p>
    <w:p w:rsidR="00F124A4" w:rsidRPr="00F124A4" w:rsidRDefault="00F124A4" w:rsidP="00F124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124A4" w:rsidRPr="00F1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A4"/>
    <w:rsid w:val="00036C86"/>
    <w:rsid w:val="000E2F17"/>
    <w:rsid w:val="000F5105"/>
    <w:rsid w:val="002B67F4"/>
    <w:rsid w:val="004A4B7E"/>
    <w:rsid w:val="005368FD"/>
    <w:rsid w:val="005A6611"/>
    <w:rsid w:val="005F6E6B"/>
    <w:rsid w:val="00723050"/>
    <w:rsid w:val="007B7872"/>
    <w:rsid w:val="008353B4"/>
    <w:rsid w:val="00876482"/>
    <w:rsid w:val="008E37A1"/>
    <w:rsid w:val="00CB380D"/>
    <w:rsid w:val="00D71B9E"/>
    <w:rsid w:val="00D81A00"/>
    <w:rsid w:val="00DA21C7"/>
    <w:rsid w:val="00DA26A7"/>
    <w:rsid w:val="00F1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F73E8-A4A8-46CD-B3AB-CFA736D1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8BEEB47C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ELEKTROGAZ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Бурнина Елена Валерьевна</dc:creator>
  <cp:keywords/>
  <dc:description/>
  <cp:lastModifiedBy>Бурнина Елена Валерьевна</cp:lastModifiedBy>
  <cp:revision>2</cp:revision>
  <dcterms:created xsi:type="dcterms:W3CDTF">2020-09-07T08:46:00Z</dcterms:created>
  <dcterms:modified xsi:type="dcterms:W3CDTF">2020-09-07T08:46:00Z</dcterms:modified>
</cp:coreProperties>
</file>